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45FD" w14:textId="77777777" w:rsidR="001156B4" w:rsidRPr="001156B4" w:rsidRDefault="001156B4" w:rsidP="001156B4">
      <w:pPr>
        <w:pageBreakBefore/>
        <w:suppressAutoHyphens/>
        <w:spacing w:after="0" w:line="276" w:lineRule="auto"/>
        <w:jc w:val="right"/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 xml:space="preserve">Załącznik nr 1 do Zarządzenia nr </w:t>
      </w:r>
      <w:r w:rsidRPr="001156B4">
        <w:rPr>
          <w:rFonts w:ascii="Liberation Serif" w:eastAsia="SimSun" w:hAnsi="Liberation Serif" w:cs="Arial"/>
          <w:b/>
          <w:i/>
          <w:kern w:val="2"/>
          <w:sz w:val="24"/>
          <w:szCs w:val="24"/>
          <w:lang w:eastAsia="zh-CN" w:bidi="hi-IN"/>
        </w:rPr>
        <w:t>SP2/001/09/2025/2026</w:t>
      </w:r>
    </w:p>
    <w:p w14:paraId="6870E7EE" w14:textId="77777777" w:rsidR="001156B4" w:rsidRPr="001156B4" w:rsidRDefault="001156B4" w:rsidP="001156B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>Dyrektora Szkoły Podstawowej nr 2 w Wieliczce</w:t>
      </w:r>
    </w:p>
    <w:p w14:paraId="4E7E7A64" w14:textId="77777777" w:rsidR="001156B4" w:rsidRPr="001156B4" w:rsidRDefault="001156B4" w:rsidP="001156B4">
      <w:pPr>
        <w:suppressAutoHyphens/>
        <w:spacing w:after="0" w:line="276" w:lineRule="auto"/>
        <w:jc w:val="right"/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</w:pPr>
      <w:r w:rsidRPr="001156B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 xml:space="preserve"> </w:t>
      </w:r>
      <w:r w:rsidRPr="001156B4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z dnia 23 kwietnia 2026 r. </w:t>
      </w:r>
      <w:r w:rsidRPr="001156B4"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  <w:t>w sprawie zasad przyjmowania dzieci na dyżur wakacyjny w roku szkolnym 2025/2026</w:t>
      </w:r>
    </w:p>
    <w:p w14:paraId="652A1B81" w14:textId="77777777" w:rsidR="001156B4" w:rsidRPr="001156B4" w:rsidRDefault="001156B4" w:rsidP="001156B4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B6E0127" w14:textId="77777777" w:rsidR="001156B4" w:rsidRPr="001156B4" w:rsidRDefault="001156B4" w:rsidP="001156B4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Zasady </w:t>
      </w:r>
      <w:r w:rsidRPr="001156B4"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przyjmowania dzieci na dyżur wakacyjny w roku szkolnym 2025/2026</w:t>
      </w:r>
    </w:p>
    <w:p w14:paraId="662EEE1D" w14:textId="77777777" w:rsidR="001156B4" w:rsidRPr="001156B4" w:rsidRDefault="001156B4" w:rsidP="001156B4">
      <w:pPr>
        <w:widowControl w:val="0"/>
        <w:suppressAutoHyphens/>
        <w:spacing w:after="0" w:line="240" w:lineRule="auto"/>
        <w:jc w:val="center"/>
        <w:rPr>
          <w:rFonts w:ascii="Liberation Serif" w:eastAsia="NSimSun" w:hAnsi="Liberation Serif" w:cs="Liberation Serif"/>
          <w:sz w:val="24"/>
          <w:szCs w:val="24"/>
          <w:lang w:eastAsia="zh-CN" w:bidi="hi-IN"/>
        </w:rPr>
      </w:pPr>
    </w:p>
    <w:p w14:paraId="3171AA2C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1. Z dyżurów wakacyjnych mogą korzystać dzieci uczęszczające do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przedszkoli/oddziałów przedszkolnych w szkołach podstawowych/punktów przedszkolnych prowadzonych przez Gminę Wieliczka.</w:t>
      </w:r>
    </w:p>
    <w:p w14:paraId="709A3971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2. W pierwszej kolejności na dyżur wakacyjny przyjmuje się dzieci uczęszczające w bieżącym roku szkolnym do macierzystego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Oddziału Przedszkolnego w Szkole Podstawowej nr 2 w Wieliczce/ Punkcie Przedszkolnym w Sułkowie.</w:t>
      </w:r>
    </w:p>
    <w:p w14:paraId="679A8D9F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3. W dalszej kolejności </w:t>
      </w:r>
      <w:r w:rsidRPr="001156B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na pozostałe wolne miejsca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w czasie dyżuru wakacyjnego przyjmuje się dzieci z innych przedszkoli/oddziałów przedszkolnych w szkołach podstawowych/punktów przedszkolnych.</w:t>
      </w:r>
    </w:p>
    <w:p w14:paraId="2F380A6B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4. Przy dokonywaniu zapisów na dyżur wakacyjny dziecka, które nie uczęszczało do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Oddziału Przedszkolnego w Szkole Podstawowej nr 2 w Wieliczce/ Punktu Przedszkolnego w Sułkowie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uwzględnia się dodatkowe informacje o dziecku wskazujące na potrzeby dziecka i jego rodziny, w szczególności:</w:t>
      </w:r>
    </w:p>
    <w:p w14:paraId="13F475CD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dziecko, którego oboje rodzice pracują, wykonują pracę na podstawie umowy cywilnoprawnej, prowadzą gospodarstwo rolne, prowadzą działalność gospodarczą lub uczą się w trybie dziennym;</w:t>
      </w:r>
    </w:p>
    <w:p w14:paraId="24580587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z rodziny wielodzietnej (rodzina wychowująca troje i więcej dzieci);</w:t>
      </w:r>
    </w:p>
    <w:p w14:paraId="5FD8CD87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wychowywane tylko przez jednego rodzica (oznacza wychowywanie dziecka przez pannę, kawalera, wdowę, wdowca, osobę pozostającą w separacji orzeczonej prawomocnym wyrokiem sądu, osobę rozwiedzioną, chyba że osoba taka wychowuje wspólnie co najmniej jedno dziecko z jego rodzicem;</w:t>
      </w:r>
    </w:p>
    <w:p w14:paraId="1B51AACF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objęte jest systemem pieczy zastępczej, nadzorem kuratorskim lub wsparciem asystenta rodziny;</w:t>
      </w:r>
    </w:p>
    <w:p w14:paraId="271276DB" w14:textId="77777777" w:rsidR="001156B4" w:rsidRPr="001156B4" w:rsidRDefault="001156B4" w:rsidP="001156B4">
      <w:pPr>
        <w:suppressAutoHyphens/>
        <w:spacing w:after="140" w:line="288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posiada orzeczenie o potrzebie kształcenia specjalnego.</w:t>
      </w:r>
    </w:p>
    <w:p w14:paraId="0A66771E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5. Przy zapisie na dyżur dziecka spoza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Oddziału Przedszkolnego w Szkole Podstawowej nr 2 w Wieliczce/Punktu Przedszkolnego w Sułkowie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uwzględnia się również inne ważne informacje przekazane przez rodziców dziecka wskazujące na potrzebę zapewnienia opieki w okresie wakacyjnym oraz faktyczne możliwości zapewnienia opieki ww. okresie w zakresie realizacji zaleceń wynikających z orzeczeń o potrzebie kształcenia specjalnego.</w:t>
      </w:r>
    </w:p>
    <w:p w14:paraId="17F47F49" w14:textId="77777777" w:rsidR="001156B4" w:rsidRPr="001156B4" w:rsidRDefault="001156B4" w:rsidP="001156B4">
      <w:pPr>
        <w:widowControl w:val="0"/>
        <w:suppressAutoHyphens/>
        <w:spacing w:before="120" w:after="0" w:line="276" w:lineRule="auto"/>
        <w:jc w:val="both"/>
        <w:rPr>
          <w:rFonts w:ascii="Liberation Serif" w:eastAsia="NSimSun" w:hAnsi="Liberation Serif" w:cs="Liberation Serif"/>
          <w:sz w:val="24"/>
          <w:szCs w:val="24"/>
          <w:lang w:eastAsia="zh-CN" w:bidi="hi-IN"/>
        </w:rPr>
      </w:pPr>
      <w:r w:rsidRPr="001156B4">
        <w:rPr>
          <w:rFonts w:ascii="Liberation Serif" w:eastAsia="NSimSun" w:hAnsi="Liberation Serif" w:cs="Liberation Serif"/>
          <w:sz w:val="24"/>
          <w:szCs w:val="24"/>
          <w:lang w:eastAsia="zh-CN" w:bidi="hi-IN"/>
        </w:rPr>
        <w:t xml:space="preserve">6. W szczególnie uzasadnionych przypadkach, jeśli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 w:bidi="hi-IN"/>
        </w:rPr>
        <w:t xml:space="preserve">Oddział Przedszkolny w Szkole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 w:bidi="hi-IN"/>
        </w:rPr>
        <w:lastRenderedPageBreak/>
        <w:t xml:space="preserve">Podstawowej nr 2 w Wieliczce/Punkt Przedszkolny w Sułkowie </w:t>
      </w:r>
      <w:r w:rsidRPr="001156B4">
        <w:rPr>
          <w:rFonts w:ascii="Times New Roman" w:eastAsia="Times New Roman" w:hAnsi="Times New Roman" w:cs="Times New Roman"/>
          <w:color w:val="00000A"/>
          <w:sz w:val="24"/>
          <w:szCs w:val="24"/>
          <w:lang w:eastAsia="zh-CN" w:bidi="hi-IN"/>
        </w:rPr>
        <w:t>dysponuje nadal wolnymi miejscami,</w:t>
      </w:r>
      <w:r w:rsidRPr="001156B4">
        <w:rPr>
          <w:rFonts w:ascii="Liberation Serif" w:eastAsia="NSimSun" w:hAnsi="Liberation Serif" w:cs="Liberation Serif"/>
          <w:sz w:val="24"/>
          <w:szCs w:val="24"/>
          <w:lang w:eastAsia="zh-CN" w:bidi="hi-IN"/>
        </w:rPr>
        <w:t xml:space="preserve"> na dyżur wakacyjny może zostać przyjęte dziecko uczęszczające do przedszkola, dla którego organem prowadzącym nie jest Gmina Wieliczka.</w:t>
      </w:r>
    </w:p>
    <w:p w14:paraId="19C3CEA4" w14:textId="77777777" w:rsidR="001156B4" w:rsidRPr="001156B4" w:rsidRDefault="001156B4" w:rsidP="001156B4">
      <w:pPr>
        <w:suppressAutoHyphens/>
        <w:spacing w:before="120"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7. Decyzję o przyjęciu dziecka na dyżur wakacyjny podejmuje ostatecznie dyrektor szkoły.</w:t>
      </w:r>
    </w:p>
    <w:p w14:paraId="07DB291F" w14:textId="77777777" w:rsidR="001156B4" w:rsidRPr="001156B4" w:rsidRDefault="001156B4" w:rsidP="001156B4">
      <w:pPr>
        <w:suppressAutoHyphens/>
        <w:spacing w:before="120"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8. W razie rezygnacji z pobytu dziecka w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Oddziale Przedszkolnym w Szkole Podstawowej nr 2 w Wieliczce/ Punkcie Przedszkolnym w Sułkowie </w:t>
      </w:r>
      <w:r w:rsidRPr="001156B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ramach dyżuru wakacyjnego, na zwolnione miejsce może być przyjęte inne dziecko, którego rodzice złożyli stosowną deklarację. </w:t>
      </w:r>
    </w:p>
    <w:p w14:paraId="7DC53EEF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9. Deklaracje rodziców dzieci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u w:val="single"/>
          <w:lang w:eastAsia="zh-CN" w:bidi="hi-IN"/>
        </w:rPr>
        <w:t>uczęszczających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do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Oddziału Przedszkolnego w Szkole Podstawowej nr 2 w Wieliczce/ Punktu Przedszkolnego w Sułkowie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przyjmowane są w dniach </w:t>
      </w:r>
      <w:r w:rsidRPr="001156B4">
        <w:rPr>
          <w:rFonts w:ascii="Liberation Serif" w:eastAsia="SimSun" w:hAnsi="Liberation Serif" w:cs="Arial"/>
          <w:b/>
          <w:bCs/>
          <w:color w:val="C9211E"/>
          <w:kern w:val="2"/>
          <w:sz w:val="24"/>
          <w:szCs w:val="24"/>
          <w:lang w:eastAsia="zh-CN" w:bidi="hi-IN"/>
        </w:rPr>
        <w:t>od 4 do 8 maja 2026 r.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w godzinach pracy sekretariatu. </w:t>
      </w:r>
    </w:p>
    <w:p w14:paraId="130C4B44" w14:textId="77777777" w:rsidR="001156B4" w:rsidRPr="001156B4" w:rsidRDefault="001156B4" w:rsidP="001156B4">
      <w:pPr>
        <w:suppressAutoHyphens/>
        <w:spacing w:after="140" w:line="288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10.</w:t>
      </w:r>
      <w:r w:rsidRPr="001156B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Deklaracje rodziców dzieci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u w:val="single"/>
          <w:lang w:eastAsia="zh-CN" w:bidi="hi-IN"/>
        </w:rPr>
        <w:t>nie uczęszczających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do </w:t>
      </w:r>
      <w:r w:rsidRPr="001156B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Oddziału Przedszkolnego w Szkole Podstawowej nr 2 w Wieliczce/ Punktu Przedszkolnego w Sułkowie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przyjmowane są w dniach </w:t>
      </w:r>
      <w:r w:rsidRPr="001156B4">
        <w:rPr>
          <w:rFonts w:ascii="Liberation Serif" w:eastAsia="SimSun" w:hAnsi="Liberation Serif" w:cs="Arial"/>
          <w:b/>
          <w:bCs/>
          <w:color w:val="C9211E"/>
          <w:kern w:val="2"/>
          <w:sz w:val="24"/>
          <w:szCs w:val="24"/>
          <w:lang w:eastAsia="zh-CN" w:bidi="hi-IN"/>
        </w:rPr>
        <w:t xml:space="preserve">od 18 do 22 maja 2026 r. </w:t>
      </w:r>
      <w:r w:rsidRPr="001156B4">
        <w:rPr>
          <w:rFonts w:ascii="Liberation Serif" w:eastAsia="SimSun" w:hAnsi="Liberation Serif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w godzinach pracy sekretariatu. O przyjęciu/nieprzyjęciu dziecka na dyżur wakacyjny, Dyrektor informuje rodziców </w:t>
      </w:r>
      <w:r w:rsidRPr="001156B4">
        <w:rPr>
          <w:rFonts w:ascii="Liberation Serif" w:eastAsia="SimSun" w:hAnsi="Liberation Serif" w:cs="Arial"/>
          <w:b/>
          <w:bCs/>
          <w:color w:val="C9211E"/>
          <w:kern w:val="2"/>
          <w:sz w:val="24"/>
          <w:szCs w:val="24"/>
          <w:lang w:eastAsia="zh-CN" w:bidi="hi-IN"/>
        </w:rPr>
        <w:t>do dnia 29 maja 2026 r</w:t>
      </w:r>
      <w:r w:rsidRPr="001156B4">
        <w:rPr>
          <w:rFonts w:ascii="Liberation Serif" w:eastAsia="SimSun" w:hAnsi="Liberation Serif" w:cs="Arial"/>
          <w:color w:val="C9211E"/>
          <w:kern w:val="2"/>
          <w:sz w:val="24"/>
          <w:szCs w:val="24"/>
          <w:lang w:eastAsia="zh-CN" w:bidi="hi-IN"/>
        </w:rPr>
        <w:t>.</w:t>
      </w:r>
      <w:r w:rsidRPr="001156B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Informacja może być przekazana z wykorzystaniem elektronicznych kanałów komunikacji.</w:t>
      </w:r>
    </w:p>
    <w:p w14:paraId="59B02DAB" w14:textId="77777777" w:rsidR="00D565DA" w:rsidRDefault="00D565DA">
      <w:bookmarkStart w:id="0" w:name="_GoBack"/>
      <w:bookmarkEnd w:id="0"/>
    </w:p>
    <w:sectPr w:rsidR="00D5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B4"/>
    <w:rsid w:val="001156B4"/>
    <w:rsid w:val="00D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73C3"/>
  <w15:chartTrackingRefBased/>
  <w15:docId w15:val="{0524A4B3-B23F-41F7-8196-E088297A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8" ma:contentTypeDescription="Utwórz nowy dokument." ma:contentTypeScope="" ma:versionID="5e5450e0bf0b5cb367351d87b53150a2">
  <xsd:schema xmlns:xsd="http://www.w3.org/2001/XMLSchema" xmlns:xs="http://www.w3.org/2001/XMLSchema" xmlns:p="http://schemas.microsoft.com/office/2006/metadata/properties" xmlns:ns3="820dda7e-fbc1-4ce0-a8af-e5970e5b363f" xmlns:ns4="2c224d70-2c09-48e6-8003-ded541da411e" targetNamespace="http://schemas.microsoft.com/office/2006/metadata/properties" ma:root="true" ma:fieldsID="eac9fbf655437671409bd1431894efe8" ns3:_="" ns4:_="">
    <xsd:import namespace="820dda7e-fbc1-4ce0-a8af-e5970e5b363f"/>
    <xsd:import namespace="2c224d70-2c09-48e6-8003-ded541da4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4d70-2c09-48e6-8003-ded541da4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dda7e-fbc1-4ce0-a8af-e5970e5b363f" xsi:nil="true"/>
  </documentManagement>
</p:properties>
</file>

<file path=customXml/itemProps1.xml><?xml version="1.0" encoding="utf-8"?>
<ds:datastoreItem xmlns:ds="http://schemas.openxmlformats.org/officeDocument/2006/customXml" ds:itemID="{970B6EB6-B95F-40E3-9018-176AD29B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2c224d70-2c09-48e6-8003-ded541da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6583E-BA82-4C87-9478-524B9B163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61D0D-7827-43F2-B385-DF89CE5DA9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224d70-2c09-48e6-8003-ded541da411e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Janowska Dominika</dc:creator>
  <cp:keywords/>
  <dc:description/>
  <cp:lastModifiedBy>Janowska Dominika</cp:lastModifiedBy>
  <cp:revision>1</cp:revision>
  <dcterms:created xsi:type="dcterms:W3CDTF">2026-05-13T08:48:00Z</dcterms:created>
  <dcterms:modified xsi:type="dcterms:W3CDTF">2026-05-13T08:49:00Z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